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6E51" w14:textId="37053B50" w:rsidR="0003352B" w:rsidRDefault="004B449F">
      <w:pPr>
        <w:pStyle w:val="Corpsdetexte"/>
        <w:ind w:left="311"/>
        <w:rPr>
          <w:rFonts w:ascii="Times New Roman"/>
          <w:sz w:val="20"/>
        </w:rPr>
      </w:pPr>
      <w:r w:rsidRPr="00D071BA">
        <w:rPr>
          <w:b/>
          <w:noProof/>
          <w:lang w:eastAsia="fr-FR"/>
        </w:rPr>
        <w:drawing>
          <wp:anchor distT="0" distB="0" distL="114300" distR="114300" simplePos="0" relativeHeight="487590400" behindDoc="0" locked="0" layoutInCell="1" allowOverlap="1" wp14:anchorId="5EC14B38" wp14:editId="3388D038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2000250" cy="1371600"/>
            <wp:effectExtent l="0" t="0" r="0" b="0"/>
            <wp:wrapSquare wrapText="bothSides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17906" w14:textId="3D883A73" w:rsidR="0003352B" w:rsidRDefault="0003352B">
      <w:pPr>
        <w:pStyle w:val="Corpsdetexte"/>
        <w:spacing w:line="20" w:lineRule="exact"/>
        <w:ind w:left="225"/>
        <w:rPr>
          <w:rFonts w:ascii="Times New Roman"/>
          <w:sz w:val="2"/>
        </w:rPr>
      </w:pPr>
    </w:p>
    <w:p w14:paraId="031CB480" w14:textId="77777777" w:rsidR="0003352B" w:rsidRDefault="0003352B">
      <w:pPr>
        <w:pStyle w:val="Corpsdetexte"/>
        <w:rPr>
          <w:rFonts w:ascii="Times New Roman"/>
          <w:sz w:val="20"/>
        </w:rPr>
      </w:pPr>
    </w:p>
    <w:p w14:paraId="6AD4F0BB" w14:textId="77777777" w:rsidR="004B449F" w:rsidRDefault="004B449F">
      <w:pPr>
        <w:pStyle w:val="Corpsdetexte"/>
        <w:rPr>
          <w:rFonts w:ascii="Times New Roman"/>
        </w:rPr>
      </w:pPr>
    </w:p>
    <w:p w14:paraId="3232DD05" w14:textId="77777777" w:rsidR="004B449F" w:rsidRDefault="004B449F">
      <w:pPr>
        <w:pStyle w:val="Corpsdetexte"/>
        <w:rPr>
          <w:rFonts w:ascii="Times New Roman"/>
        </w:rPr>
      </w:pPr>
    </w:p>
    <w:p w14:paraId="4CFC432E" w14:textId="77777777" w:rsidR="004B449F" w:rsidRDefault="004B449F">
      <w:pPr>
        <w:pStyle w:val="Corpsdetexte"/>
        <w:rPr>
          <w:rFonts w:ascii="Times New Roman"/>
        </w:rPr>
      </w:pPr>
    </w:p>
    <w:p w14:paraId="0A408876" w14:textId="77777777" w:rsidR="004B449F" w:rsidRDefault="004B449F">
      <w:pPr>
        <w:pStyle w:val="Corpsdetexte"/>
        <w:rPr>
          <w:rFonts w:ascii="Times New Roman"/>
        </w:rPr>
      </w:pPr>
    </w:p>
    <w:p w14:paraId="2126FF1E" w14:textId="77777777" w:rsidR="004B449F" w:rsidRDefault="004B449F">
      <w:pPr>
        <w:pStyle w:val="Corpsdetexte"/>
        <w:rPr>
          <w:rFonts w:ascii="Times New Roman"/>
        </w:rPr>
      </w:pPr>
    </w:p>
    <w:p w14:paraId="11F7E66B" w14:textId="77777777" w:rsidR="004B449F" w:rsidRDefault="004B449F">
      <w:pPr>
        <w:pStyle w:val="Corpsdetexte"/>
        <w:rPr>
          <w:rFonts w:ascii="Times New Roman"/>
        </w:rPr>
      </w:pPr>
    </w:p>
    <w:p w14:paraId="7550EE11" w14:textId="77777777" w:rsidR="004B449F" w:rsidRDefault="004B449F">
      <w:pPr>
        <w:pStyle w:val="Corpsdetexte"/>
        <w:rPr>
          <w:rFonts w:ascii="Times New Roman"/>
        </w:rPr>
      </w:pPr>
    </w:p>
    <w:p w14:paraId="2B93A2F4" w14:textId="77777777" w:rsidR="004B449F" w:rsidRDefault="004B449F">
      <w:pPr>
        <w:pStyle w:val="Corpsdetexte"/>
        <w:rPr>
          <w:rFonts w:ascii="Times New Roman"/>
        </w:rPr>
      </w:pPr>
    </w:p>
    <w:p w14:paraId="7F453364" w14:textId="3CC9FA49" w:rsidR="0003352B" w:rsidRDefault="0095614F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E74AF8" wp14:editId="5ABE0B7B">
                <wp:simplePos x="0" y="0"/>
                <wp:positionH relativeFrom="page">
                  <wp:posOffset>827405</wp:posOffset>
                </wp:positionH>
                <wp:positionV relativeFrom="paragraph">
                  <wp:posOffset>189230</wp:posOffset>
                </wp:positionV>
                <wp:extent cx="5904230" cy="9010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9010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4057B" w14:textId="77777777" w:rsidR="0003352B" w:rsidRDefault="0003352B">
                            <w:pPr>
                              <w:pStyle w:val="Corpsdetexte"/>
                              <w:spacing w:before="2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66C2FD0C" w14:textId="77777777" w:rsidR="0003352B" w:rsidRDefault="004B449F">
                            <w:pPr>
                              <w:spacing w:before="1"/>
                              <w:ind w:left="1434" w:right="143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FOURNITURE, LIVRAISON ET GESTION DES TITRES RESTAURANT</w:t>
                            </w:r>
                          </w:p>
                          <w:p w14:paraId="6172AC7F" w14:textId="77777777" w:rsidR="0003352B" w:rsidRDefault="0003352B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7506506" w14:textId="77777777" w:rsidR="0003352B" w:rsidRDefault="004B449F">
                            <w:pPr>
                              <w:ind w:left="1433" w:right="14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  <w:u w:val="single"/>
                              </w:rPr>
                              <w:t>BORDEREAU DES PRIX UNITAIRES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74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5pt;margin-top:14.9pt;width:464.9pt;height:70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" filled="f" strokeweight=".16936mm">
                <v:textbox inset="0,0,0,0">
                  <w:txbxContent>
                    <w:p w14:paraId="0034057B" w14:textId="77777777" w:rsidR="0003352B" w:rsidRDefault="0003352B">
                      <w:pPr>
                        <w:pStyle w:val="Corpsdetexte"/>
                        <w:spacing w:before="2"/>
                        <w:rPr>
                          <w:rFonts w:ascii="Times New Roman"/>
                          <w:sz w:val="25"/>
                        </w:rPr>
                      </w:pPr>
                    </w:p>
                    <w:p w14:paraId="66C2FD0C" w14:textId="77777777" w:rsidR="0003352B" w:rsidRDefault="004B449F">
                      <w:pPr>
                        <w:spacing w:before="1"/>
                        <w:ind w:left="1434" w:right="143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FOURNITURE, LIVRAISON ET GESTION DES TITRES RESTAURANT</w:t>
                      </w:r>
                    </w:p>
                    <w:p w14:paraId="6172AC7F" w14:textId="77777777" w:rsidR="0003352B" w:rsidRDefault="0003352B">
                      <w:pPr>
                        <w:pStyle w:val="Corpsdetexte"/>
                        <w:spacing w:before="9"/>
                        <w:rPr>
                          <w:b/>
                          <w:sz w:val="24"/>
                        </w:rPr>
                      </w:pPr>
                    </w:p>
                    <w:p w14:paraId="07506506" w14:textId="77777777" w:rsidR="0003352B" w:rsidRDefault="004B449F">
                      <w:pPr>
                        <w:ind w:left="1433" w:right="143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  <w:u w:val="single"/>
                        </w:rPr>
                        <w:t>BORDEREAU DES PRIX UNITAIRES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D17992" w14:textId="77777777" w:rsidR="0003352B" w:rsidRDefault="0003352B">
      <w:pPr>
        <w:pStyle w:val="Corpsdetexte"/>
        <w:rPr>
          <w:rFonts w:ascii="Times New Roman"/>
          <w:sz w:val="20"/>
        </w:rPr>
      </w:pPr>
    </w:p>
    <w:p w14:paraId="2B31925C" w14:textId="77777777" w:rsidR="0003352B" w:rsidRDefault="0003352B">
      <w:pPr>
        <w:pStyle w:val="Corpsdetexte"/>
        <w:rPr>
          <w:rFonts w:ascii="Times New Roman"/>
          <w:sz w:val="20"/>
        </w:rPr>
      </w:pPr>
    </w:p>
    <w:p w14:paraId="27C88F5E" w14:textId="77777777" w:rsidR="0003352B" w:rsidRDefault="0003352B">
      <w:pPr>
        <w:pStyle w:val="Corpsdetexte"/>
        <w:rPr>
          <w:rFonts w:ascii="Times New Roman"/>
          <w:sz w:val="23"/>
        </w:rPr>
      </w:pPr>
    </w:p>
    <w:p w14:paraId="5430C89D" w14:textId="77777777" w:rsidR="0003352B" w:rsidRDefault="004B449F">
      <w:pPr>
        <w:pStyle w:val="Titre1"/>
        <w:spacing w:before="55"/>
      </w:pPr>
      <w:r>
        <w:rPr>
          <w:w w:val="90"/>
        </w:rPr>
        <w:t>DOCUMENT CONTRACTUEL A REMPLIR OBLIGATOIREMENT PAR LE CANDIDAT</w:t>
      </w:r>
    </w:p>
    <w:p w14:paraId="6E8D031A" w14:textId="77777777" w:rsidR="0003352B" w:rsidRDefault="0003352B">
      <w:pPr>
        <w:pStyle w:val="Corpsdetexte"/>
        <w:rPr>
          <w:b/>
          <w:sz w:val="20"/>
        </w:rPr>
      </w:pPr>
    </w:p>
    <w:p w14:paraId="32BCF502" w14:textId="77777777" w:rsidR="0003352B" w:rsidRDefault="0003352B">
      <w:pPr>
        <w:pStyle w:val="Corpsdetexte"/>
        <w:spacing w:before="9"/>
        <w:rPr>
          <w:b/>
          <w:sz w:val="27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7"/>
        <w:gridCol w:w="2343"/>
      </w:tblGrid>
      <w:tr w:rsidR="0003352B" w14:paraId="008C283D" w14:textId="77777777">
        <w:trPr>
          <w:trHeight w:val="477"/>
        </w:trPr>
        <w:tc>
          <w:tcPr>
            <w:tcW w:w="7820" w:type="dxa"/>
            <w:gridSpan w:val="2"/>
            <w:shd w:val="clear" w:color="auto" w:fill="BFBFBF"/>
          </w:tcPr>
          <w:p w14:paraId="16100B3F" w14:textId="77777777" w:rsidR="0003352B" w:rsidRDefault="004B449F">
            <w:pPr>
              <w:pStyle w:val="TableParagraph"/>
              <w:spacing w:before="9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I. Fourniture d'un titre restaurant</w:t>
            </w:r>
          </w:p>
        </w:tc>
      </w:tr>
      <w:tr w:rsidR="0003352B" w14:paraId="707AC90B" w14:textId="77777777">
        <w:trPr>
          <w:trHeight w:val="719"/>
        </w:trPr>
        <w:tc>
          <w:tcPr>
            <w:tcW w:w="5477" w:type="dxa"/>
          </w:tcPr>
          <w:p w14:paraId="1BF0500E" w14:textId="77777777" w:rsidR="0003352B" w:rsidRDefault="0003352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D3BDCC9" w14:textId="77777777" w:rsidR="0003352B" w:rsidRDefault="004B449F">
            <w:pPr>
              <w:pStyle w:val="TableParagraph"/>
              <w:ind w:left="1073" w:right="1070"/>
              <w:jc w:val="center"/>
            </w:pPr>
            <w:r>
              <w:t>Valeur faciale d'un titre restaurant</w:t>
            </w:r>
          </w:p>
        </w:tc>
        <w:tc>
          <w:tcPr>
            <w:tcW w:w="2343" w:type="dxa"/>
          </w:tcPr>
          <w:p w14:paraId="2C91FD19" w14:textId="77777777" w:rsidR="0003352B" w:rsidRDefault="0003352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7A783DE" w14:textId="77777777" w:rsidR="0003352B" w:rsidRDefault="004B449F">
            <w:pPr>
              <w:pStyle w:val="TableParagraph"/>
              <w:ind w:left="467" w:right="462"/>
              <w:jc w:val="center"/>
            </w:pPr>
            <w:r>
              <w:t>Coût d'un titre</w:t>
            </w:r>
          </w:p>
        </w:tc>
      </w:tr>
      <w:tr w:rsidR="0003352B" w14:paraId="07C24C84" w14:textId="77777777">
        <w:trPr>
          <w:trHeight w:val="719"/>
        </w:trPr>
        <w:tc>
          <w:tcPr>
            <w:tcW w:w="5477" w:type="dxa"/>
          </w:tcPr>
          <w:p w14:paraId="317F8C54" w14:textId="77777777" w:rsidR="0003352B" w:rsidRDefault="0003352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5374A8F" w14:textId="77777777" w:rsidR="0003352B" w:rsidRDefault="004B449F">
            <w:pPr>
              <w:pStyle w:val="TableParagraph"/>
              <w:ind w:left="1073" w:right="1065"/>
              <w:jc w:val="center"/>
            </w:pPr>
            <w:r>
              <w:t>8,00 €</w:t>
            </w:r>
          </w:p>
        </w:tc>
        <w:tc>
          <w:tcPr>
            <w:tcW w:w="2343" w:type="dxa"/>
          </w:tcPr>
          <w:p w14:paraId="353413D6" w14:textId="77777777" w:rsidR="0003352B" w:rsidRDefault="0003352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9E9C1F3" w14:textId="77777777" w:rsidR="0003352B" w:rsidRDefault="004B449F">
            <w:pPr>
              <w:pStyle w:val="TableParagraph"/>
              <w:ind w:left="467" w:right="460"/>
              <w:jc w:val="center"/>
            </w:pPr>
            <w:r>
              <w:rPr>
                <w:w w:val="80"/>
              </w:rPr>
              <w:t>…………………</w:t>
            </w:r>
          </w:p>
        </w:tc>
      </w:tr>
    </w:tbl>
    <w:p w14:paraId="43FE1123" w14:textId="77777777" w:rsidR="0003352B" w:rsidRDefault="0003352B">
      <w:pPr>
        <w:pStyle w:val="Corpsdetexte"/>
        <w:rPr>
          <w:b/>
          <w:sz w:val="20"/>
        </w:rPr>
      </w:pPr>
    </w:p>
    <w:p w14:paraId="04E43380" w14:textId="77777777" w:rsidR="0003352B" w:rsidRDefault="0003352B">
      <w:pPr>
        <w:pStyle w:val="Corpsdetexte"/>
        <w:spacing w:before="8"/>
        <w:rPr>
          <w:b/>
          <w:sz w:val="26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1550"/>
        <w:gridCol w:w="2656"/>
      </w:tblGrid>
      <w:tr w:rsidR="0003352B" w14:paraId="0F114FB8" w14:textId="77777777">
        <w:trPr>
          <w:trHeight w:val="453"/>
        </w:trPr>
        <w:tc>
          <w:tcPr>
            <w:tcW w:w="7818" w:type="dxa"/>
            <w:gridSpan w:val="3"/>
            <w:shd w:val="clear" w:color="auto" w:fill="A6A6A6"/>
          </w:tcPr>
          <w:p w14:paraId="4198696D" w14:textId="77777777" w:rsidR="0003352B" w:rsidRDefault="004B449F">
            <w:pPr>
              <w:pStyle w:val="TableParagraph"/>
              <w:spacing w:before="8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II. Frais de gestion (y compris livraison) par titre émis 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03352B" w14:paraId="10A675C1" w14:textId="77777777">
        <w:trPr>
          <w:trHeight w:val="719"/>
        </w:trPr>
        <w:tc>
          <w:tcPr>
            <w:tcW w:w="3612" w:type="dxa"/>
          </w:tcPr>
          <w:p w14:paraId="262C0682" w14:textId="77777777" w:rsidR="0003352B" w:rsidRDefault="0003352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20279B4" w14:textId="77777777" w:rsidR="0003352B" w:rsidRDefault="004B449F">
            <w:pPr>
              <w:pStyle w:val="TableParagraph"/>
              <w:ind w:left="366" w:right="358"/>
              <w:jc w:val="center"/>
            </w:pPr>
            <w:r>
              <w:t>Frais de gestion en euros HT</w:t>
            </w:r>
          </w:p>
        </w:tc>
        <w:tc>
          <w:tcPr>
            <w:tcW w:w="1550" w:type="dxa"/>
          </w:tcPr>
          <w:p w14:paraId="3403A504" w14:textId="77777777" w:rsidR="0003352B" w:rsidRDefault="0003352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ADE4DE5" w14:textId="77777777" w:rsidR="0003352B" w:rsidRDefault="004B449F">
            <w:pPr>
              <w:pStyle w:val="TableParagraph"/>
              <w:ind w:left="178" w:right="167"/>
              <w:jc w:val="center"/>
            </w:pPr>
            <w:r>
              <w:rPr>
                <w:w w:val="95"/>
              </w:rPr>
              <w:t>Taxes</w:t>
            </w:r>
          </w:p>
        </w:tc>
        <w:tc>
          <w:tcPr>
            <w:tcW w:w="2656" w:type="dxa"/>
          </w:tcPr>
          <w:p w14:paraId="0D5F0098" w14:textId="77777777" w:rsidR="0003352B" w:rsidRDefault="004B449F">
            <w:pPr>
              <w:pStyle w:val="TableParagraph"/>
              <w:spacing w:before="91" w:line="254" w:lineRule="auto"/>
              <w:ind w:left="1161" w:right="188" w:hanging="948"/>
            </w:pPr>
            <w:r>
              <w:rPr>
                <w:w w:val="95"/>
              </w:rPr>
              <w:t>Frais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gestion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 xml:space="preserve">euros </w:t>
            </w:r>
            <w:r>
              <w:t>TTC</w:t>
            </w:r>
          </w:p>
        </w:tc>
      </w:tr>
      <w:tr w:rsidR="0003352B" w14:paraId="186A9729" w14:textId="77777777">
        <w:trPr>
          <w:trHeight w:val="721"/>
        </w:trPr>
        <w:tc>
          <w:tcPr>
            <w:tcW w:w="3612" w:type="dxa"/>
          </w:tcPr>
          <w:p w14:paraId="5D0018DF" w14:textId="77777777" w:rsidR="0003352B" w:rsidRDefault="0003352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7C6FFD9" w14:textId="77777777" w:rsidR="0003352B" w:rsidRDefault="004B449F">
            <w:pPr>
              <w:pStyle w:val="TableParagraph"/>
              <w:spacing w:before="0"/>
              <w:ind w:left="366" w:right="356"/>
              <w:jc w:val="center"/>
            </w:pPr>
            <w:r>
              <w:rPr>
                <w:w w:val="80"/>
              </w:rPr>
              <w:t>…………………</w:t>
            </w:r>
          </w:p>
        </w:tc>
        <w:tc>
          <w:tcPr>
            <w:tcW w:w="1550" w:type="dxa"/>
          </w:tcPr>
          <w:p w14:paraId="585203B1" w14:textId="77777777" w:rsidR="0003352B" w:rsidRDefault="0003352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D6491AA" w14:textId="77777777" w:rsidR="0003352B" w:rsidRDefault="004B449F">
            <w:pPr>
              <w:pStyle w:val="TableParagraph"/>
              <w:spacing w:before="0"/>
              <w:ind w:left="178" w:right="167"/>
              <w:jc w:val="center"/>
            </w:pPr>
            <w:r>
              <w:rPr>
                <w:w w:val="75"/>
              </w:rPr>
              <w:t>…………………</w:t>
            </w:r>
          </w:p>
        </w:tc>
        <w:tc>
          <w:tcPr>
            <w:tcW w:w="2656" w:type="dxa"/>
          </w:tcPr>
          <w:p w14:paraId="763503F7" w14:textId="77777777" w:rsidR="0003352B" w:rsidRDefault="0003352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AE6196F" w14:textId="77777777" w:rsidR="0003352B" w:rsidRDefault="004B449F">
            <w:pPr>
              <w:pStyle w:val="TableParagraph"/>
              <w:spacing w:before="0"/>
              <w:ind w:left="795"/>
            </w:pPr>
            <w:r>
              <w:rPr>
                <w:w w:val="80"/>
              </w:rPr>
              <w:t>…………………</w:t>
            </w:r>
          </w:p>
        </w:tc>
      </w:tr>
    </w:tbl>
    <w:p w14:paraId="4C35BFA8" w14:textId="77777777" w:rsidR="0003352B" w:rsidRDefault="0003352B">
      <w:pPr>
        <w:pStyle w:val="Corpsdetexte"/>
        <w:rPr>
          <w:b/>
          <w:sz w:val="20"/>
        </w:rPr>
      </w:pPr>
    </w:p>
    <w:p w14:paraId="45067FF9" w14:textId="77777777" w:rsidR="0003352B" w:rsidRDefault="0003352B">
      <w:pPr>
        <w:pStyle w:val="Corpsdetexte"/>
        <w:spacing w:before="4"/>
        <w:rPr>
          <w:b/>
          <w:sz w:val="27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9"/>
      </w:tblGrid>
      <w:tr w:rsidR="0003352B" w14:paraId="2F8C55B6" w14:textId="77777777">
        <w:trPr>
          <w:trHeight w:val="532"/>
        </w:trPr>
        <w:tc>
          <w:tcPr>
            <w:tcW w:w="7819" w:type="dxa"/>
            <w:shd w:val="clear" w:color="auto" w:fill="A6A6A6"/>
          </w:tcPr>
          <w:p w14:paraId="25685B89" w14:textId="77777777" w:rsidR="0003352B" w:rsidRDefault="004B449F">
            <w:pPr>
              <w:pStyle w:val="TableParagraph"/>
              <w:spacing w:before="12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III. Coût total pour la fourniture d'un titre restaurant</w:t>
            </w:r>
          </w:p>
        </w:tc>
      </w:tr>
      <w:tr w:rsidR="0003352B" w14:paraId="7C74D5DA" w14:textId="77777777">
        <w:trPr>
          <w:trHeight w:val="719"/>
        </w:trPr>
        <w:tc>
          <w:tcPr>
            <w:tcW w:w="7819" w:type="dxa"/>
          </w:tcPr>
          <w:p w14:paraId="35C0F0C6" w14:textId="77777777" w:rsidR="0003352B" w:rsidRDefault="0003352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5E1A49C" w14:textId="77777777" w:rsidR="0003352B" w:rsidRDefault="004B449F">
            <w:pPr>
              <w:pStyle w:val="TableParagraph"/>
              <w:ind w:left="1070" w:right="1061"/>
              <w:jc w:val="center"/>
            </w:pPr>
            <w:r>
              <w:t>Coût d'un titre restaurant + Frais de gestion en euros TTC</w:t>
            </w:r>
          </w:p>
        </w:tc>
      </w:tr>
      <w:tr w:rsidR="0003352B" w14:paraId="22FB5008" w14:textId="77777777">
        <w:trPr>
          <w:trHeight w:val="719"/>
        </w:trPr>
        <w:tc>
          <w:tcPr>
            <w:tcW w:w="7819" w:type="dxa"/>
          </w:tcPr>
          <w:p w14:paraId="293CFC97" w14:textId="77777777" w:rsidR="0003352B" w:rsidRDefault="0003352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3B2F204" w14:textId="77777777" w:rsidR="0003352B" w:rsidRDefault="004B449F">
            <w:pPr>
              <w:pStyle w:val="TableParagraph"/>
              <w:ind w:left="1068" w:right="1061"/>
              <w:jc w:val="center"/>
            </w:pPr>
            <w:r>
              <w:rPr>
                <w:w w:val="80"/>
              </w:rPr>
              <w:t>…………………</w:t>
            </w:r>
          </w:p>
        </w:tc>
      </w:tr>
    </w:tbl>
    <w:p w14:paraId="1E3A0ED0" w14:textId="77777777" w:rsidR="0003352B" w:rsidRDefault="0003352B">
      <w:pPr>
        <w:pStyle w:val="Corpsdetexte"/>
        <w:rPr>
          <w:b/>
          <w:sz w:val="20"/>
        </w:rPr>
      </w:pPr>
    </w:p>
    <w:p w14:paraId="3456F51D" w14:textId="77777777" w:rsidR="0003352B" w:rsidRDefault="0003352B">
      <w:pPr>
        <w:pStyle w:val="Corpsdetexte"/>
        <w:spacing w:before="4"/>
        <w:rPr>
          <w:b/>
          <w:sz w:val="19"/>
        </w:rPr>
      </w:pPr>
    </w:p>
    <w:p w14:paraId="0706322E" w14:textId="77777777" w:rsidR="0003352B" w:rsidRDefault="004B449F">
      <w:pPr>
        <w:pStyle w:val="Corpsdetexte"/>
        <w:spacing w:before="99" w:line="254" w:lineRule="auto"/>
        <w:ind w:left="216"/>
      </w:pPr>
      <w:r>
        <w:rPr>
          <w:w w:val="95"/>
          <w:vertAlign w:val="superscript"/>
        </w:rPr>
        <w:t>1</w:t>
      </w:r>
      <w:r>
        <w:rPr>
          <w:spacing w:val="-25"/>
          <w:w w:val="95"/>
        </w:rPr>
        <w:t xml:space="preserve"> </w:t>
      </w:r>
      <w:r>
        <w:rPr>
          <w:w w:val="95"/>
        </w:rPr>
        <w:t>Le</w:t>
      </w:r>
      <w:r>
        <w:rPr>
          <w:spacing w:val="-23"/>
          <w:w w:val="95"/>
        </w:rPr>
        <w:t xml:space="preserve"> </w:t>
      </w:r>
      <w:r>
        <w:rPr>
          <w:w w:val="95"/>
        </w:rPr>
        <w:t>candidat,</w:t>
      </w:r>
      <w:r>
        <w:rPr>
          <w:spacing w:val="-25"/>
          <w:w w:val="95"/>
        </w:rPr>
        <w:t xml:space="preserve"> </w:t>
      </w:r>
      <w:r>
        <w:rPr>
          <w:w w:val="95"/>
        </w:rPr>
        <w:t>s'il</w:t>
      </w:r>
      <w:r>
        <w:rPr>
          <w:spacing w:val="-24"/>
          <w:w w:val="95"/>
        </w:rPr>
        <w:t xml:space="preserve"> </w:t>
      </w:r>
      <w:r>
        <w:rPr>
          <w:w w:val="95"/>
        </w:rPr>
        <w:t>n'entend</w:t>
      </w:r>
      <w:r>
        <w:rPr>
          <w:spacing w:val="-25"/>
          <w:w w:val="95"/>
        </w:rPr>
        <w:t xml:space="preserve"> </w:t>
      </w:r>
      <w:r>
        <w:rPr>
          <w:w w:val="95"/>
        </w:rPr>
        <w:t>pas</w:t>
      </w:r>
      <w:r>
        <w:rPr>
          <w:spacing w:val="-24"/>
          <w:w w:val="95"/>
        </w:rPr>
        <w:t xml:space="preserve"> </w:t>
      </w:r>
      <w:r>
        <w:rPr>
          <w:w w:val="95"/>
        </w:rPr>
        <w:t>facturer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frais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gestion,</w:t>
      </w:r>
      <w:r>
        <w:rPr>
          <w:spacing w:val="-23"/>
          <w:w w:val="95"/>
        </w:rPr>
        <w:t xml:space="preserve"> </w:t>
      </w:r>
      <w:r>
        <w:rPr>
          <w:w w:val="95"/>
        </w:rPr>
        <w:t>devra</w:t>
      </w:r>
      <w:r>
        <w:rPr>
          <w:spacing w:val="-24"/>
          <w:w w:val="95"/>
        </w:rPr>
        <w:t xml:space="preserve"> </w:t>
      </w:r>
      <w:r>
        <w:rPr>
          <w:w w:val="95"/>
        </w:rPr>
        <w:t>indiquer</w:t>
      </w:r>
      <w:r>
        <w:rPr>
          <w:spacing w:val="-24"/>
          <w:w w:val="95"/>
        </w:rPr>
        <w:t xml:space="preserve"> </w:t>
      </w:r>
      <w:r>
        <w:rPr>
          <w:w w:val="95"/>
        </w:rPr>
        <w:t>dans</w:t>
      </w:r>
      <w:r>
        <w:rPr>
          <w:spacing w:val="-25"/>
          <w:w w:val="95"/>
        </w:rPr>
        <w:t xml:space="preserve"> </w:t>
      </w:r>
      <w:r>
        <w:rPr>
          <w:w w:val="95"/>
        </w:rPr>
        <w:t>les</w:t>
      </w:r>
      <w:r>
        <w:rPr>
          <w:spacing w:val="-24"/>
          <w:w w:val="95"/>
        </w:rPr>
        <w:t xml:space="preserve"> </w:t>
      </w:r>
      <w:r>
        <w:rPr>
          <w:w w:val="95"/>
        </w:rPr>
        <w:t>colonnes</w:t>
      </w:r>
      <w:r>
        <w:rPr>
          <w:spacing w:val="-25"/>
          <w:w w:val="95"/>
        </w:rPr>
        <w:t xml:space="preserve"> </w:t>
      </w:r>
      <w:r>
        <w:rPr>
          <w:w w:val="95"/>
        </w:rPr>
        <w:t>"Frais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de </w:t>
      </w:r>
      <w:r>
        <w:t>gestion</w:t>
      </w:r>
      <w:r>
        <w:rPr>
          <w:spacing w:val="-17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taxes",</w:t>
      </w:r>
      <w:r>
        <w:rPr>
          <w:spacing w:val="-13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mention</w:t>
      </w:r>
      <w:r>
        <w:rPr>
          <w:spacing w:val="-14"/>
        </w:rPr>
        <w:t xml:space="preserve"> </w:t>
      </w:r>
      <w:r>
        <w:t>NÉANT</w:t>
      </w:r>
    </w:p>
    <w:p w14:paraId="13BFBD9E" w14:textId="77777777" w:rsidR="0003352B" w:rsidRDefault="0003352B">
      <w:pPr>
        <w:pStyle w:val="Corpsdetexte"/>
        <w:rPr>
          <w:sz w:val="20"/>
        </w:rPr>
      </w:pPr>
    </w:p>
    <w:p w14:paraId="3DDA2500" w14:textId="77777777" w:rsidR="0003352B" w:rsidRDefault="0003352B">
      <w:pPr>
        <w:pStyle w:val="Corpsdetexte"/>
        <w:rPr>
          <w:sz w:val="20"/>
        </w:rPr>
      </w:pPr>
    </w:p>
    <w:p w14:paraId="74CA393A" w14:textId="77777777" w:rsidR="0003352B" w:rsidRDefault="0003352B">
      <w:pPr>
        <w:pStyle w:val="Corpsdetexte"/>
        <w:rPr>
          <w:sz w:val="20"/>
        </w:rPr>
      </w:pPr>
    </w:p>
    <w:p w14:paraId="24989F67" w14:textId="77777777" w:rsidR="0003352B" w:rsidRDefault="0003352B">
      <w:pPr>
        <w:pStyle w:val="Corpsdetexte"/>
        <w:spacing w:before="5"/>
        <w:rPr>
          <w:sz w:val="16"/>
        </w:rPr>
      </w:pPr>
    </w:p>
    <w:p w14:paraId="0E28073D" w14:textId="1AF105B3" w:rsidR="0003352B" w:rsidRDefault="004B449F">
      <w:pPr>
        <w:spacing w:before="60"/>
        <w:ind w:left="215"/>
        <w:rPr>
          <w:i/>
        </w:rPr>
      </w:pPr>
      <w:r>
        <w:rPr>
          <w:i/>
          <w:color w:val="A6A6A6"/>
        </w:rPr>
        <w:t>Bordereau des prix unitaires – Titres restaurant 2022 – Mairie de CAZERES</w:t>
      </w:r>
    </w:p>
    <w:sectPr w:rsidR="0003352B">
      <w:type w:val="continuous"/>
      <w:pgSz w:w="11900" w:h="16840"/>
      <w:pgMar w:top="98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2B"/>
    <w:rsid w:val="0003352B"/>
    <w:rsid w:val="004B449F"/>
    <w:rsid w:val="0095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B27D"/>
  <w15:docId w15:val="{6C44C13C-5013-46BF-87AD-602AA025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88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BPU TITRES RESTAURANT</dc:title>
  <dc:creator>Pierre.Sbihi</dc:creator>
  <cp:keywords>()</cp:keywords>
  <cp:lastModifiedBy>valerie</cp:lastModifiedBy>
  <cp:revision>3</cp:revision>
  <dcterms:created xsi:type="dcterms:W3CDTF">2021-04-20T11:59:00Z</dcterms:created>
  <dcterms:modified xsi:type="dcterms:W3CDTF">2021-04-20T12:01:00Z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2021-04-20T00:00:00Z</vt:filetime>
  </property>
</Properties>
</file>